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9" w:rsidRDefault="00FA7B39" w:rsidP="00FA7B39">
      <w:pPr>
        <w:spacing w:after="0"/>
        <w:jc w:val="right"/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</w:pPr>
      <w:r w:rsidRPr="00270A88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Приложение к приказу АУ «</w:t>
      </w:r>
      <w:proofErr w:type="gramStart"/>
      <w:r w:rsidRPr="00270A88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Югорский</w:t>
      </w:r>
      <w:proofErr w:type="gramEnd"/>
    </w:p>
    <w:p w:rsidR="00FA7B39" w:rsidRPr="00270A88" w:rsidRDefault="00FA7B39" w:rsidP="00FA7B39">
      <w:pPr>
        <w:spacing w:after="0"/>
        <w:jc w:val="right"/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</w:pPr>
      <w:r w:rsidRPr="00270A88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центр профессиональной патологии»</w:t>
      </w:r>
    </w:p>
    <w:p w:rsidR="00FA7B39" w:rsidRPr="00270A88" w:rsidRDefault="00FA7B39" w:rsidP="00FA7B3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</w:pPr>
      <w:r w:rsidRPr="00270A88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от 22.07.2024 № 338</w:t>
      </w:r>
      <w:r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-</w:t>
      </w:r>
      <w:r w:rsidRPr="00270A88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пр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F0D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Кодекс этики и служебного поведения работников </w:t>
      </w:r>
    </w:p>
    <w:p w:rsidR="00FA7B39" w:rsidRPr="008F0DFD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F0D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автономного учреждения Ханты-Мансийского автономного округа – Югры</w:t>
      </w:r>
    </w:p>
    <w:p w:rsidR="00FA7B39" w:rsidRPr="008F0DFD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F0D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«Центр профессиональной патологии»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Кодекс этики и служебного поведения работников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автономного учреждения Ханты-М</w:t>
      </w:r>
      <w:r w:rsidRPr="00B07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нсийского автономного округа – Ю</w:t>
      </w:r>
      <w:r w:rsidRPr="00B07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</w:t>
      </w:r>
      <w:r w:rsidRPr="00B07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 профессиональной патологии» 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Кодекс),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автономного учреждения Ханты-Мансийского автономного округа – Югры «Центр профессиональной патологии» (далее – Учреждение), независимо от занимаемой ими должности (далее также – работники Учреждения).</w:t>
      </w:r>
      <w:proofErr w:type="gramEnd"/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Ознакомление с положениями Кодекса граждан, поступающих на работу в Учреждение, производится в соответствии со </w:t>
      </w:r>
      <w:hyperlink r:id="rId6" w:history="1">
        <w:r w:rsidRPr="009B4A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68</w:t>
        </w:r>
      </w:hyperlink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Кодекс призван повысить эффективность выполнения работниками Учреждения своих должностных обязанностей.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1.7. Каждый работник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1.8. За нарушение положений Кодекса работник Учреждения несет моральную ответственность, а также иную ответственность в соответствии с законодательством Российской Федерации.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Основные понятия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целях настоящего Кодекса используются следующие понятия: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служебная информация – любая, не являющаяся общедоступной 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 интересов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остных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</w:t>
      </w:r>
      <w:proofErr w:type="gramEnd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деловых партнеров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/пациент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 – юридическое или физическое лицо, которому Учреждением оказываются услуги, производятся работы в 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процессе осуществления деятельности;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деловой партнер – физическое или юридическое лицо, с которым Учреждение взаимодействует на основании договора в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интересах юридического лица;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редупреждение коррупции – деяте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льность У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FA7B39" w:rsidRPr="005F7AA7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взятка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попустительство по службе;</w:t>
      </w:r>
      <w:proofErr w:type="gramEnd"/>
    </w:p>
    <w:p w:rsidR="00FA7B39" w:rsidRPr="005F7AA7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олучение взятки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аконные действия (бездействие);</w:t>
      </w:r>
    </w:p>
    <w:p w:rsidR="00FA7B39" w:rsidRPr="005F7AA7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ача взятки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F7A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III. Основные принципы профессиональной этики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работников Учреждения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Деятельность работников Учреждения основывается на следующих принципах профессиональной этики: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законность: Учреждение, работники Учреждения осуществляют свою деятельность в соответствии с </w:t>
      </w:r>
      <w:hyperlink r:id="rId7" w:history="1">
        <w:r w:rsidRPr="009B4A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настоящим Кодексом;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 приоритет прав и законных интересов Учреждения, клиентов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/пациентов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деловых партнеров Учреждения: работники Учреждения исходят из того, что права и законные интересы Учреждения, клиентов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/пациентов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деловых партнеров Учреждения ставятся выше личной заинтересованности работников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профессионализм: Учреждение принимает меры по поддержанию и повышению уровня квалификации и профессионализма работников Учреждения, в том числе путем проведения профессионального обучения.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Учреждения стремятся к повышению своего профессионального уровня;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 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 добросовестность: работники Учреждения обязаны ответственно и справедливо относиться друг к другу, к клиентам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/пациентам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деловым партнерам Учреждения.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 информационная открытость: Учреждение осуществляет раскрытие информации о своем правовом статусе, разрешенных видах деятельности,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3.1.7. объективность и справедливое отношение: Учреждение обеспечивает справедливое (равное) отношение ко всем клиентам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/пациентам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 и деловым партнерам Учреждения.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IV. Основные правила служебного поведения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работников Учреждения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Работники Учреждения обязаны: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соблюдать трудовую дисциплину;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соблюдать требования по охране труда и обеспечению безопасности труда;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4.1.5. осуществлять свою деятельность в пределах полномочий данного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4.1.6.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4.1.7.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4.1.8. постоянно стремиться к обеспечению эффективного использования ресурсов, находящихся в распоряжении;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4.1.9. соблюдать правила делового поведения и общения, проявлять корректность и внимательность в обращении с клиентами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/пациентами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деловыми партнерами;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4.1.10.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4.1.11.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4.1.12. соблюдать права клиентов/пациентов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клиента/пациента в конкретной ситуации;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4.1.13.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4.1.14.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4.1.15. соблюдать установленные правила публичных выступлений</w:t>
      </w:r>
      <w:r w:rsidRPr="00134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 к Кодексу)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4.1.16.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4.1.17. нести персональную ответственность за результаты своей деятельности;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4.1.18.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4.1.19. Соблюдать полож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о внешнем виде работников (приложение 2 к Кодексу)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клиентам/пациентам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деловым партнерам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соответствовать общепринятому деловому стилю. Критериями делового стиля являются официальность, сдержанность, традиционность, аккуратность. Каждый 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работник должен иметь опрятную прическ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у, 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одежда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олжна быть чистой и выглаженной, </w:t>
      </w:r>
      <w:r w:rsidRPr="00810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недопустимы свободные стили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одежде и в прическе.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4.1.20. В служебном поведении работника </w:t>
      </w:r>
      <w:proofErr w:type="gramStart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недопустимы</w:t>
      </w:r>
      <w:proofErr w:type="gramEnd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поведение, нарушение субординации.</w:t>
      </w:r>
      <w:proofErr w:type="gramEnd"/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4.1.21. Работник Учреждения, наделенный организационно-распорядительными,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административно-хозяйственными </w:t>
      </w:r>
      <w:r w:rsidRPr="00134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полномочиями 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обязан: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принимать меры по предотвращению и урегулированию конфликта интересов;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принимать меры по предупреждению и пресечению коррупции;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своим личным поведением подавать пример честности, беспристрастности и справедливости.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V. Требования к антикоррупционному поведению работников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указанных случаях подарки, полученные работником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 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</w:t>
      </w:r>
      <w:r w:rsidRPr="009B5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B5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порядке сообщения работниками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Pr="009B5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получении подарка, сдаче и оценке подарка, реализации (выкупа) и зачисления средств, </w:t>
      </w:r>
      <w:r w:rsidRPr="009B58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вырученных от его реализации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  <w:r w:rsidRPr="009B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Обращение со служебной информацией</w:t>
      </w: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B39" w:rsidRPr="009B4A78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B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FA7B39" w:rsidRPr="00266094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Кодексу</w:t>
      </w:r>
      <w:r w:rsidRPr="002660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этики и </w:t>
      </w:r>
    </w:p>
    <w:p w:rsidR="00FA7B39" w:rsidRPr="00266094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служебного поведения </w:t>
      </w:r>
    </w:p>
    <w:p w:rsidR="00FA7B39" w:rsidRPr="00266094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работников</w:t>
      </w:r>
    </w:p>
    <w:p w:rsidR="00FA7B3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B39" w:rsidRPr="008F0DFD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DFD">
        <w:rPr>
          <w:rFonts w:ascii="Times New Roman" w:eastAsia="Calibri" w:hAnsi="Times New Roman" w:cs="Times New Roman"/>
          <w:sz w:val="28"/>
          <w:szCs w:val="28"/>
        </w:rPr>
        <w:t xml:space="preserve">Правила </w:t>
      </w:r>
    </w:p>
    <w:p w:rsidR="00FA7B39" w:rsidRPr="008F0DFD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DFD">
        <w:rPr>
          <w:rFonts w:ascii="Times New Roman" w:eastAsia="Calibri" w:hAnsi="Times New Roman" w:cs="Times New Roman"/>
          <w:sz w:val="28"/>
          <w:szCs w:val="28"/>
        </w:rPr>
        <w:t xml:space="preserve">публичных выступлений и </w:t>
      </w:r>
    </w:p>
    <w:p w:rsidR="00FA7B39" w:rsidRPr="008F0DFD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DFD">
        <w:rPr>
          <w:rFonts w:ascii="Times New Roman" w:eastAsia="Calibri" w:hAnsi="Times New Roman" w:cs="Times New Roman"/>
          <w:sz w:val="28"/>
          <w:szCs w:val="28"/>
        </w:rPr>
        <w:t xml:space="preserve">предоставления служебной информации 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B39" w:rsidRPr="00871299" w:rsidRDefault="00FA7B39" w:rsidP="00FA7B39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29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Правила публичных выступлений и предоставления служебной информации уточняют и конкретизируют этические нормы служебного поведения работников Учреждения.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Работники Учреждения в своей служебной деятельности обязаны соблюдать требования, определенные настоящими правилами.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B39" w:rsidRPr="00871299" w:rsidRDefault="00FA7B39" w:rsidP="00FA7B39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299">
        <w:rPr>
          <w:rFonts w:ascii="Times New Roman" w:eastAsia="Calibri" w:hAnsi="Times New Roman" w:cs="Times New Roman"/>
          <w:b/>
          <w:sz w:val="28"/>
          <w:szCs w:val="28"/>
        </w:rPr>
        <w:t>Правила публичных выступлений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Работники должны воздерживаться от публичных высказываний, суждений и оценок в отношении деятельности Учреждения, его руководителя, если это не входит в их  должностные обязанности.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При публичном выступлении работники обязаны: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- в полной мере выполнять возложенные на них обязанности;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- использовать только достоверные и проверенные факты;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- не допускать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- не допускать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- не допускать ситуаций, способных нанести ущерб авторитету Учреждения, его руководителю.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B39" w:rsidRPr="00871299" w:rsidRDefault="00FA7B39" w:rsidP="00FA7B39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299">
        <w:rPr>
          <w:rFonts w:ascii="Times New Roman" w:eastAsia="Calibri" w:hAnsi="Times New Roman" w:cs="Times New Roman"/>
          <w:b/>
          <w:sz w:val="28"/>
          <w:szCs w:val="28"/>
        </w:rPr>
        <w:t>Правила предоставления служебной информации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1299">
        <w:rPr>
          <w:rFonts w:ascii="Times New Roman" w:eastAsia="Calibri" w:hAnsi="Times New Roman" w:cs="Times New Roman"/>
          <w:sz w:val="28"/>
          <w:szCs w:val="28"/>
        </w:rPr>
        <w:lastRenderedPageBreak/>
        <w:t>К служебной информации в Учреждении относится информация, полученная или созданная в процессе выполнения работниками своих обязанностей или которая находится во владении Учреждения, обладающая действительной или потенциальной ценностью в силу ее неизвестности лицам, не имеющим права доступа к ней и не являющаяся сведениями, составляющими государственную тайну и иную охраняемую законом тайну, к которой нет свободного доступа на основании требований законодательства Российской</w:t>
      </w:r>
      <w:proofErr w:type="gramEnd"/>
      <w:r w:rsidRPr="00871299">
        <w:rPr>
          <w:rFonts w:ascii="Times New Roman" w:eastAsia="Calibri" w:hAnsi="Times New Roman" w:cs="Times New Roman"/>
          <w:sz w:val="28"/>
          <w:szCs w:val="28"/>
        </w:rPr>
        <w:t xml:space="preserve"> Федерации. 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Работники в целях оперативного и своевременного исполнения должностных обязанностей осуществляют непосредственное взаимодействие между собой без участия вышестоящего руководителя по получению и передачи служебной информации.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 xml:space="preserve">Работники не вправе предоставлять служебную информацию каким-либо организациям и гражданам без согласования с правовым управлением Учреждения. 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Работники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ставшую известной в связи с исполнением им должностных обязанностей.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Служебная информация должна соответствовать достаточности и достоверности.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 xml:space="preserve">Служебная информация, ограничение распространения которой диктуются служебной необходимостью, в отношении которой Учреждение принимает правовые, организационные, технические и иные меры защиты, является конфиденциальной. </w:t>
      </w:r>
    </w:p>
    <w:p w:rsidR="00FA7B39" w:rsidRPr="00871299" w:rsidRDefault="00FA7B39" w:rsidP="00FA7B3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B39" w:rsidRPr="00871299" w:rsidRDefault="00FA7B39" w:rsidP="00FA7B39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299">
        <w:rPr>
          <w:rFonts w:ascii="Times New Roman" w:eastAsia="Calibri" w:hAnsi="Times New Roman" w:cs="Times New Roman"/>
          <w:b/>
          <w:sz w:val="28"/>
          <w:szCs w:val="28"/>
        </w:rPr>
        <w:t>Ответственность работников</w:t>
      </w:r>
    </w:p>
    <w:p w:rsidR="00FA7B3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299">
        <w:rPr>
          <w:rFonts w:ascii="Times New Roman" w:eastAsia="Calibri" w:hAnsi="Times New Roman" w:cs="Times New Roman"/>
          <w:sz w:val="28"/>
          <w:szCs w:val="28"/>
        </w:rPr>
        <w:t>Если в публичных выступлениях работников содержатся высказывания, унижающие честь и достоинство граждан, Учреждения и его руководителя работники обязаны публично признать некорректность или недостоверность таких высказываний и принести извинения вышеуказанным лицам, чьи честь и достоинство были затронуты.</w:t>
      </w:r>
    </w:p>
    <w:p w:rsidR="00FA7B39" w:rsidRPr="00A97016" w:rsidRDefault="00FA7B39" w:rsidP="00FA7B39">
      <w:pPr>
        <w:pStyle w:val="a3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EA7">
        <w:rPr>
          <w:rFonts w:ascii="Times New Roman" w:eastAsia="Calibri" w:hAnsi="Times New Roman" w:cs="Times New Roman"/>
          <w:sz w:val="28"/>
          <w:szCs w:val="28"/>
        </w:rPr>
        <w:t xml:space="preserve">При нарушении запретов и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5EA7">
        <w:rPr>
          <w:rFonts w:ascii="Times New Roman" w:eastAsia="Calibri" w:hAnsi="Times New Roman" w:cs="Times New Roman"/>
          <w:sz w:val="28"/>
          <w:szCs w:val="28"/>
        </w:rPr>
        <w:t>граничений предоставления служебной информации, установленны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175EA7">
        <w:rPr>
          <w:rFonts w:ascii="Times New Roman" w:eastAsia="Calibri" w:hAnsi="Times New Roman" w:cs="Times New Roman"/>
          <w:sz w:val="28"/>
          <w:szCs w:val="28"/>
        </w:rPr>
        <w:t xml:space="preserve"> настоящими Правилами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75EA7">
        <w:rPr>
          <w:rFonts w:ascii="Times New Roman" w:eastAsia="Calibri" w:hAnsi="Times New Roman" w:cs="Times New Roman"/>
          <w:sz w:val="28"/>
          <w:szCs w:val="28"/>
        </w:rPr>
        <w:t xml:space="preserve"> работники несут дисциплинарную ответственность  в соответствии с действующим законодательством Российской Федерации.</w:t>
      </w:r>
    </w:p>
    <w:p w:rsidR="00FA7B39" w:rsidRPr="00871299" w:rsidRDefault="00FA7B39" w:rsidP="00FA7B39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1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A7B39" w:rsidRPr="00266094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A7B39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Кодексу</w:t>
      </w:r>
      <w:r w:rsidRPr="002660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этики и </w:t>
      </w:r>
    </w:p>
    <w:p w:rsidR="00FA7B39" w:rsidRPr="00266094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служебного поведения </w:t>
      </w:r>
    </w:p>
    <w:p w:rsidR="00FA7B39" w:rsidRPr="00266094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0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работников</w:t>
      </w:r>
    </w:p>
    <w:p w:rsidR="00FA7B39" w:rsidRPr="008F0DFD" w:rsidRDefault="00FA7B39" w:rsidP="00FA7B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B39" w:rsidRPr="008F0DFD" w:rsidRDefault="00FA7B39" w:rsidP="00FA7B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DFD">
        <w:rPr>
          <w:rFonts w:ascii="Times New Roman" w:hAnsi="Times New Roman"/>
          <w:sz w:val="28"/>
          <w:szCs w:val="28"/>
        </w:rPr>
        <w:t xml:space="preserve">Положение </w:t>
      </w:r>
    </w:p>
    <w:p w:rsidR="00FA7B39" w:rsidRPr="008F0DFD" w:rsidRDefault="00FA7B39" w:rsidP="00FA7B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0DFD">
        <w:rPr>
          <w:rFonts w:ascii="Times New Roman" w:hAnsi="Times New Roman"/>
          <w:sz w:val="28"/>
          <w:szCs w:val="28"/>
        </w:rPr>
        <w:t>о внешнем виде работников</w:t>
      </w:r>
    </w:p>
    <w:p w:rsidR="00FA7B39" w:rsidRPr="00871299" w:rsidRDefault="00FA7B39" w:rsidP="00FA7B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B39" w:rsidRPr="00132279" w:rsidRDefault="00FA7B39" w:rsidP="00FA7B3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27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A7B39" w:rsidRPr="00132279" w:rsidRDefault="00FA7B39" w:rsidP="00FA7B3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1.1. Нас</w:t>
      </w:r>
      <w:r>
        <w:rPr>
          <w:rFonts w:ascii="Times New Roman" w:hAnsi="Times New Roman"/>
          <w:sz w:val="28"/>
          <w:szCs w:val="28"/>
        </w:rPr>
        <w:t>тоящее положение разработано в а</w:t>
      </w:r>
      <w:r w:rsidRPr="00871299">
        <w:rPr>
          <w:rFonts w:ascii="Times New Roman" w:hAnsi="Times New Roman"/>
          <w:sz w:val="28"/>
          <w:szCs w:val="28"/>
        </w:rPr>
        <w:t xml:space="preserve">втономном учреждении Ханты-Мансийского автономного округа – Югры «Центр профессиональной патологии» (далее – Учреждение, Центр профессиональной патологии) в соответствии </w:t>
      </w:r>
      <w:r w:rsidRPr="00871299">
        <w:rPr>
          <w:rFonts w:ascii="Times New Roman" w:hAnsi="Times New Roman"/>
          <w:sz w:val="28"/>
          <w:szCs w:val="28"/>
          <w:lang w:eastAsia="ru-RU"/>
        </w:rPr>
        <w:t>с Трудовым кодексом Российской Федерации, а также основаны на общепризнанных нравственных принципах и нормах делового этикета.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1.2. Положение регламентирует единый стиль одежды и внешний вид работников в рабочее время, который должен быть направлен на повышение респектабельности Учреждения и подчеркивать высокий уровень культуры и профессионализма работников.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1.3. Требования настоящего положения являются обязательными для медицинского персонала и немедицинского персонала Учреждения.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87129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71299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к внешнему виду осуществляют руководители структурных подразделений Учреждения.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1.5. При трудоустройстве на работу кандидат знакомится с настоящим положением перед заключением трудового договора.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1.6. Устанавливаемые в настоящем положении стандарты внешнего вида и одежды обязательны для всех работников Учреждения, как медицинского, так и немедицинского состава, в зависимости от специальности и занимаемой должности. </w:t>
      </w:r>
    </w:p>
    <w:p w:rsidR="00FA7B39" w:rsidRPr="00871299" w:rsidRDefault="00FA7B39" w:rsidP="00FA7B3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7B39" w:rsidRPr="00871299" w:rsidRDefault="00FA7B39" w:rsidP="00FA7B3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принципы</w:t>
      </w:r>
      <w:r w:rsidRPr="00871299">
        <w:rPr>
          <w:rFonts w:ascii="Times New Roman" w:hAnsi="Times New Roman"/>
          <w:b/>
          <w:sz w:val="28"/>
          <w:szCs w:val="28"/>
        </w:rPr>
        <w:t>,</w:t>
      </w:r>
    </w:p>
    <w:p w:rsidR="00FA7B39" w:rsidRPr="00871299" w:rsidRDefault="00FA7B39" w:rsidP="00FA7B3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определяющие стандарты внешнего вида работников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2.1. Внешний вид работников является одним из ключевых составляющих элементов общего имиджа Учреждения. Деловой стиль в одежде формирует благоприятную, конструктивную рабочую атмосферу, </w:t>
      </w:r>
      <w:r w:rsidRPr="00871299">
        <w:rPr>
          <w:rFonts w:ascii="Times New Roman" w:hAnsi="Times New Roman"/>
          <w:sz w:val="28"/>
          <w:szCs w:val="28"/>
        </w:rPr>
        <w:lastRenderedPageBreak/>
        <w:t xml:space="preserve">способствует созданию и поддержанию положительного образа Учреждения в глазах посетителей и пациентов. </w:t>
      </w:r>
    </w:p>
    <w:p w:rsidR="00FA7B39" w:rsidRPr="00201531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2.2. Каждый работник должен иметь опрятную прическу и выглядеть аккуратно.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871299">
        <w:rPr>
          <w:rFonts w:ascii="Times New Roman" w:hAnsi="Times New Roman"/>
          <w:sz w:val="28"/>
          <w:szCs w:val="28"/>
        </w:rPr>
        <w:t xml:space="preserve">. В зимний и межсезонный период работники, находясь на рабочем месте, должны носить чистую обувь. Недопустимо находиться на рабочем месте в тяжелой, грязной уличной обуви, верхней одежде.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871299">
        <w:rPr>
          <w:rFonts w:ascii="Times New Roman" w:hAnsi="Times New Roman"/>
          <w:sz w:val="28"/>
          <w:szCs w:val="28"/>
        </w:rPr>
        <w:t xml:space="preserve">. В теплое время года, если работник носит на улице ту же обувь, которую использует и на рабочем месте, работник обязан тщательно следить за поддержанием обуви в надлежащем состоянии и чистоте. 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пятницу</w:t>
      </w:r>
      <w:r w:rsidRPr="000F0AF1">
        <w:t xml:space="preserve"> </w:t>
      </w:r>
      <w:r w:rsidRPr="000F0AF1">
        <w:rPr>
          <w:rFonts w:ascii="Times New Roman" w:hAnsi="Times New Roman"/>
          <w:sz w:val="28"/>
          <w:szCs w:val="28"/>
        </w:rPr>
        <w:t>сотрудникам разрешено приходить на работу в относительно неформальной одежде</w:t>
      </w:r>
      <w:r>
        <w:rPr>
          <w:rFonts w:ascii="Times New Roman" w:hAnsi="Times New Roman"/>
          <w:sz w:val="28"/>
          <w:szCs w:val="28"/>
        </w:rPr>
        <w:t>,</w:t>
      </w:r>
      <w:r w:rsidRPr="00FB2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1E78">
        <w:rPr>
          <w:rFonts w:ascii="Times New Roman" w:hAnsi="Times New Roman"/>
          <w:sz w:val="28"/>
          <w:szCs w:val="28"/>
        </w:rPr>
        <w:t>держанный повседневный стиль, построенный на сочетании простой базовой одежды</w:t>
      </w:r>
      <w:r>
        <w:rPr>
          <w:rFonts w:ascii="Times New Roman" w:hAnsi="Times New Roman"/>
          <w:sz w:val="28"/>
          <w:szCs w:val="28"/>
        </w:rPr>
        <w:t>,</w:t>
      </w:r>
      <w:r w:rsidRPr="00F21E78">
        <w:rPr>
          <w:rFonts w:ascii="Times New Roman" w:hAnsi="Times New Roman"/>
          <w:sz w:val="28"/>
          <w:szCs w:val="28"/>
        </w:rPr>
        <w:t xml:space="preserve"> </w:t>
      </w:r>
      <w:r w:rsidRPr="000F0AF1">
        <w:rPr>
          <w:rFonts w:ascii="Times New Roman" w:hAnsi="Times New Roman"/>
          <w:sz w:val="28"/>
          <w:szCs w:val="28"/>
        </w:rPr>
        <w:t>допускает</w:t>
      </w:r>
      <w:r>
        <w:rPr>
          <w:rFonts w:ascii="Times New Roman" w:hAnsi="Times New Roman"/>
          <w:sz w:val="28"/>
          <w:szCs w:val="28"/>
        </w:rPr>
        <w:t>ся</w:t>
      </w:r>
      <w:r w:rsidRPr="000F0AF1">
        <w:rPr>
          <w:rFonts w:ascii="Times New Roman" w:hAnsi="Times New Roman"/>
          <w:sz w:val="28"/>
          <w:szCs w:val="28"/>
        </w:rPr>
        <w:t xml:space="preserve"> ношение джинсов, но не рваных, а прямых, классических с естественными потертостями. 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B39" w:rsidRDefault="00FA7B39" w:rsidP="00FA7B3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1299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Правила внешнего вида</w:t>
      </w:r>
    </w:p>
    <w:p w:rsidR="00FA7B39" w:rsidRPr="00871299" w:rsidRDefault="00FA7B39" w:rsidP="00FA7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3.1. Требования к внешнему виду женщин административно-управленческого</w:t>
      </w:r>
      <w:r>
        <w:rPr>
          <w:rFonts w:ascii="Times New Roman" w:hAnsi="Times New Roman"/>
          <w:sz w:val="28"/>
          <w:szCs w:val="28"/>
        </w:rPr>
        <w:t>, офисного</w:t>
      </w:r>
      <w:r w:rsidRPr="00871299">
        <w:rPr>
          <w:rFonts w:ascii="Times New Roman" w:hAnsi="Times New Roman"/>
          <w:sz w:val="28"/>
          <w:szCs w:val="28"/>
        </w:rPr>
        <w:t xml:space="preserve"> персонала: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3.1.1. Платья, юбки, брюки, классические джинсы, блузки и трикотаж, приемлемые для работы в офисе. На рабочем месте одежда типа «макси» или «мини» не допускается.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3.1.2. Рекомендована обувь с закрытой носовой частью. Не допустимы открытые сандалии, шлепанцы, сабо. Летом рекомендуется ношение тонких чулок либо колготок.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3.1.3. При выборе аксессуаров и украшений следует руководствоваться принципом умеренности, соответствием с общим стилем одежды.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Pr="00871299">
        <w:rPr>
          <w:rFonts w:ascii="Times New Roman" w:hAnsi="Times New Roman"/>
          <w:sz w:val="28"/>
          <w:szCs w:val="28"/>
        </w:rPr>
        <w:t xml:space="preserve">Прическа должна быть аккуратной и ухоженной. </w:t>
      </w:r>
      <w:r w:rsidRPr="00871299">
        <w:rPr>
          <w:rFonts w:ascii="Times New Roman" w:hAnsi="Times New Roman" w:cs="Times New Roman"/>
          <w:sz w:val="28"/>
          <w:szCs w:val="28"/>
        </w:rPr>
        <w:t xml:space="preserve">Не допускается окрашивание волос в яркие, неестественные оттенки (неоновые, оранжевые, синие, зеленые, фиолетовые и т.п.). </w:t>
      </w:r>
      <w:r w:rsidRPr="00871299">
        <w:rPr>
          <w:rFonts w:ascii="Times New Roman" w:hAnsi="Times New Roman"/>
          <w:sz w:val="28"/>
          <w:szCs w:val="28"/>
        </w:rPr>
        <w:t xml:space="preserve">Ногти должны быть ухожены, не разрешается использование лака ярких тонов (оранжевые, салатовые, желтые и т.п.). Макияж – спокойный. Духи – с легким, нейтральным запахом.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3.1.5. Не рекомендуется носить блузки из полупрозрачных тканей, излишне открытых декольте, с крупными стразами. Не допускаются: спортивные топы, майки, шорты, одежда и обувь пляжного стиля, платья и блузки с открытой спиной, оголяющие живот.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lastRenderedPageBreak/>
        <w:t>3.2. Требования к внешнему виду мужчин административно-управленческого</w:t>
      </w:r>
      <w:r>
        <w:rPr>
          <w:rFonts w:ascii="Times New Roman" w:hAnsi="Times New Roman"/>
          <w:sz w:val="28"/>
          <w:szCs w:val="28"/>
        </w:rPr>
        <w:t>, офисного</w:t>
      </w:r>
      <w:r w:rsidRPr="00871299">
        <w:rPr>
          <w:rFonts w:ascii="Times New Roman" w:hAnsi="Times New Roman"/>
          <w:sz w:val="28"/>
          <w:szCs w:val="28"/>
        </w:rPr>
        <w:t xml:space="preserve"> персонала</w:t>
      </w:r>
      <w:r>
        <w:rPr>
          <w:rFonts w:ascii="Times New Roman" w:hAnsi="Times New Roman"/>
          <w:sz w:val="28"/>
          <w:szCs w:val="28"/>
        </w:rPr>
        <w:t>:</w:t>
      </w:r>
      <w:r w:rsidRPr="00871299">
        <w:rPr>
          <w:rFonts w:ascii="Times New Roman" w:hAnsi="Times New Roman"/>
          <w:sz w:val="28"/>
          <w:szCs w:val="28"/>
        </w:rPr>
        <w:t xml:space="preserve">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3.2.1. Брюки либо классические джинсы с пуловером или рубашкой без галстука, рубашки поло, жилет в сочетании с рубашкой.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3.2.2. Обувь должна соответствовать тону костюма/брюк. Предпочтительны черные или темно-коричневые кожаные туфли или полуботинки, без орнамента, крупных пряжек. Не рекомендуется лакированная обувь. Не допускается ношение сандалий.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3.2.3.Варианты причесок – предпочтительно традиционно-классические. Исключаются свободные стили: креативные прически, чрезмерно длинные волосы, прически с узором.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3.2.4. Находясь на рабочем месте, работники обязаны быть чисто выбриты. При ношении бород и усов следует придерживаться умеренных, консервативных стилей, борода и усы должны быть аккуратно подстрижены и ухожены.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3.2.5. Использование легких дезодорирующих сре</w:t>
      </w:r>
      <w:proofErr w:type="gramStart"/>
      <w:r w:rsidRPr="00871299">
        <w:rPr>
          <w:rFonts w:ascii="Times New Roman" w:hAnsi="Times New Roman"/>
          <w:sz w:val="28"/>
          <w:szCs w:val="28"/>
        </w:rPr>
        <w:t>дств пр</w:t>
      </w:r>
      <w:proofErr w:type="gramEnd"/>
      <w:r w:rsidRPr="00871299">
        <w:rPr>
          <w:rFonts w:ascii="Times New Roman" w:hAnsi="Times New Roman"/>
          <w:sz w:val="28"/>
          <w:szCs w:val="28"/>
        </w:rPr>
        <w:t xml:space="preserve">иветствуется. Категорически недопустимо обильное использование </w:t>
      </w:r>
      <w:proofErr w:type="spellStart"/>
      <w:r w:rsidRPr="00871299">
        <w:rPr>
          <w:rFonts w:ascii="Times New Roman" w:hAnsi="Times New Roman"/>
          <w:sz w:val="28"/>
          <w:szCs w:val="28"/>
        </w:rPr>
        <w:t>парфюмированных</w:t>
      </w:r>
      <w:proofErr w:type="spellEnd"/>
      <w:r w:rsidRPr="00871299">
        <w:rPr>
          <w:rFonts w:ascii="Times New Roman" w:hAnsi="Times New Roman"/>
          <w:sz w:val="28"/>
          <w:szCs w:val="28"/>
        </w:rPr>
        <w:t xml:space="preserve"> средств.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3.2.6. Не допускаются: спортивные майки, шорты, одежда и обувь пляжного стиля, одежда оголяющая живот и спину.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3.3. Требования к внешнему виду те</w:t>
      </w:r>
      <w:r>
        <w:rPr>
          <w:rFonts w:ascii="Times New Roman" w:hAnsi="Times New Roman"/>
          <w:sz w:val="28"/>
          <w:szCs w:val="28"/>
        </w:rPr>
        <w:t>хнического персонала, водителей: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3.3.1 Одежда технического персонала должна поддерживаться в чистом, опрятном виде, при необходимости – заменя</w:t>
      </w:r>
      <w:r>
        <w:rPr>
          <w:rFonts w:ascii="Times New Roman" w:hAnsi="Times New Roman"/>
          <w:sz w:val="28"/>
          <w:szCs w:val="28"/>
        </w:rPr>
        <w:t>т</w:t>
      </w:r>
      <w:r w:rsidRPr="00871299">
        <w:rPr>
          <w:rFonts w:ascii="Times New Roman" w:hAnsi="Times New Roman"/>
          <w:sz w:val="28"/>
          <w:szCs w:val="28"/>
        </w:rPr>
        <w:t xml:space="preserve">ся на свежий комплект. 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3.3.2. Для технического персонала структурных подразделений Учреждения, отвечающих за вопросы эксплуатации зданий и технического обслуживания служебного оборудования и оргтехники, в силу специфики работы ношение делового костюма/брюк не является строго обязательным. Поверх рубашки допускается ношение джемпера или водолазки в сочетании с классическими брюками, либо джинсами темного цвета и строгого классического покроя. 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3.4.Требования к внешнему виду курьеров: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FB2237">
        <w:rPr>
          <w:rFonts w:ascii="Times New Roman" w:hAnsi="Times New Roman"/>
          <w:sz w:val="28"/>
          <w:szCs w:val="28"/>
        </w:rPr>
        <w:t xml:space="preserve">Одежда </w:t>
      </w:r>
      <w:r>
        <w:rPr>
          <w:rFonts w:ascii="Times New Roman" w:hAnsi="Times New Roman"/>
          <w:sz w:val="28"/>
          <w:szCs w:val="28"/>
        </w:rPr>
        <w:t>курьеров</w:t>
      </w:r>
      <w:r w:rsidRPr="00FB2237">
        <w:rPr>
          <w:rFonts w:ascii="Times New Roman" w:hAnsi="Times New Roman"/>
          <w:sz w:val="28"/>
          <w:szCs w:val="28"/>
        </w:rPr>
        <w:t xml:space="preserve"> должна поддерживаться в чистом, опрятном виде</w:t>
      </w:r>
      <w:r>
        <w:rPr>
          <w:rFonts w:ascii="Times New Roman" w:hAnsi="Times New Roman"/>
          <w:sz w:val="28"/>
          <w:szCs w:val="28"/>
        </w:rPr>
        <w:t>.</w:t>
      </w:r>
    </w:p>
    <w:p w:rsidR="00FA7B39" w:rsidRPr="00630D58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FB223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курьеров</w:t>
      </w:r>
      <w:r w:rsidRPr="00FB2237">
        <w:rPr>
          <w:rFonts w:ascii="Times New Roman" w:hAnsi="Times New Roman"/>
          <w:sz w:val="28"/>
          <w:szCs w:val="28"/>
        </w:rPr>
        <w:t>, в силу специфики работы ношение делового костюма/брюк не является строго обязательным</w:t>
      </w:r>
      <w:r>
        <w:rPr>
          <w:rFonts w:ascii="Times New Roman" w:hAnsi="Times New Roman"/>
          <w:sz w:val="28"/>
          <w:szCs w:val="28"/>
        </w:rPr>
        <w:t>. С</w:t>
      </w:r>
      <w:r w:rsidRPr="00630D58">
        <w:rPr>
          <w:rFonts w:ascii="Times New Roman" w:hAnsi="Times New Roman"/>
          <w:sz w:val="28"/>
          <w:szCs w:val="28"/>
        </w:rPr>
        <w:t>держанный повседневный стиль, построенный на сочетании простой базово</w:t>
      </w:r>
      <w:r>
        <w:rPr>
          <w:rFonts w:ascii="Times New Roman" w:hAnsi="Times New Roman"/>
          <w:sz w:val="28"/>
          <w:szCs w:val="28"/>
        </w:rPr>
        <w:t>й одежды:</w:t>
      </w:r>
    </w:p>
    <w:p w:rsidR="00FA7B39" w:rsidRPr="00630D58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>- прямые джинсы тёмно-синего или графитового оттенка;</w:t>
      </w:r>
    </w:p>
    <w:p w:rsidR="00FA7B39" w:rsidRPr="00630D58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lastRenderedPageBreak/>
        <w:t>- футболки прямого и приталенного кроя, рубашка-поло без ярких рисунков;</w:t>
      </w:r>
    </w:p>
    <w:p w:rsidR="00FA7B39" w:rsidRPr="00630D58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>- классическая белая или голубая рубашка;</w:t>
      </w:r>
    </w:p>
    <w:p w:rsidR="00FA7B39" w:rsidRPr="00630D58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 xml:space="preserve">- брюки из плотного материала, хлопчатобумажные </w:t>
      </w:r>
      <w:r>
        <w:rPr>
          <w:rFonts w:ascii="Times New Roman" w:hAnsi="Times New Roman"/>
          <w:sz w:val="28"/>
          <w:szCs w:val="28"/>
        </w:rPr>
        <w:t xml:space="preserve">брюки </w:t>
      </w:r>
      <w:r w:rsidRPr="00630D58">
        <w:rPr>
          <w:rFonts w:ascii="Times New Roman" w:hAnsi="Times New Roman"/>
          <w:sz w:val="28"/>
          <w:szCs w:val="28"/>
        </w:rPr>
        <w:t>бежевого, песочного цвета;</w:t>
      </w:r>
    </w:p>
    <w:p w:rsidR="00FA7B39" w:rsidRPr="00630D58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>- толстовка.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 xml:space="preserve">В летний и сильно жаркий период </w:t>
      </w:r>
      <w:r>
        <w:rPr>
          <w:rFonts w:ascii="Times New Roman" w:hAnsi="Times New Roman"/>
          <w:sz w:val="28"/>
          <w:szCs w:val="28"/>
        </w:rPr>
        <w:t>допустимо ношение прямых шорт</w:t>
      </w:r>
      <w:r w:rsidRPr="00630D58">
        <w:rPr>
          <w:rFonts w:ascii="Times New Roman" w:hAnsi="Times New Roman"/>
          <w:sz w:val="28"/>
          <w:szCs w:val="28"/>
        </w:rPr>
        <w:t xml:space="preserve"> тёмно-синего, серого или графитового оттенка, длина в районе колена </w:t>
      </w:r>
      <w:r>
        <w:rPr>
          <w:rFonts w:ascii="Times New Roman" w:hAnsi="Times New Roman"/>
          <w:sz w:val="28"/>
          <w:szCs w:val="28"/>
        </w:rPr>
        <w:t>(</w:t>
      </w:r>
      <w:r w:rsidRPr="00630D58">
        <w:rPr>
          <w:rFonts w:ascii="Times New Roman" w:hAnsi="Times New Roman"/>
          <w:sz w:val="28"/>
          <w:szCs w:val="28"/>
        </w:rPr>
        <w:t>не спортивные</w:t>
      </w:r>
      <w:r>
        <w:rPr>
          <w:rFonts w:ascii="Times New Roman" w:hAnsi="Times New Roman"/>
          <w:sz w:val="28"/>
          <w:szCs w:val="28"/>
        </w:rPr>
        <w:t>).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71299">
        <w:rPr>
          <w:rFonts w:ascii="Times New Roman" w:hAnsi="Times New Roman"/>
          <w:sz w:val="28"/>
          <w:szCs w:val="28"/>
        </w:rPr>
        <w:t>. Требования к внешне</w:t>
      </w:r>
      <w:r>
        <w:rPr>
          <w:rFonts w:ascii="Times New Roman" w:hAnsi="Times New Roman"/>
          <w:sz w:val="28"/>
          <w:szCs w:val="28"/>
        </w:rPr>
        <w:t>му виду медицинского персонала:</w:t>
      </w:r>
    </w:p>
    <w:p w:rsidR="00FA7B39" w:rsidRPr="008219B1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7129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Одежда— </w:t>
      </w:r>
      <w:proofErr w:type="gramStart"/>
      <w:r>
        <w:rPr>
          <w:rFonts w:ascii="Times New Roman" w:hAnsi="Times New Roman"/>
          <w:sz w:val="28"/>
          <w:szCs w:val="28"/>
        </w:rPr>
        <w:t>бе</w:t>
      </w:r>
      <w:proofErr w:type="gramEnd"/>
      <w:r>
        <w:rPr>
          <w:rFonts w:ascii="Times New Roman" w:hAnsi="Times New Roman"/>
          <w:sz w:val="28"/>
          <w:szCs w:val="28"/>
        </w:rPr>
        <w:t>зопасная и удобная</w:t>
      </w:r>
      <w:r w:rsidRPr="008219B1">
        <w:rPr>
          <w:rFonts w:ascii="Times New Roman" w:hAnsi="Times New Roman"/>
          <w:sz w:val="28"/>
          <w:szCs w:val="28"/>
        </w:rPr>
        <w:t xml:space="preserve"> во врем</w:t>
      </w:r>
      <w:r>
        <w:rPr>
          <w:rFonts w:ascii="Times New Roman" w:hAnsi="Times New Roman"/>
          <w:sz w:val="28"/>
          <w:szCs w:val="28"/>
        </w:rPr>
        <w:t xml:space="preserve">я работы, </w:t>
      </w:r>
      <w:r w:rsidRPr="008219B1">
        <w:rPr>
          <w:rFonts w:ascii="Times New Roman" w:hAnsi="Times New Roman"/>
          <w:sz w:val="28"/>
          <w:szCs w:val="28"/>
        </w:rPr>
        <w:t xml:space="preserve">размеры </w:t>
      </w:r>
      <w:r>
        <w:rPr>
          <w:rFonts w:ascii="Times New Roman" w:hAnsi="Times New Roman"/>
          <w:sz w:val="28"/>
          <w:szCs w:val="28"/>
        </w:rPr>
        <w:t>точные</w:t>
      </w:r>
      <w:r w:rsidRPr="008219B1">
        <w:rPr>
          <w:rFonts w:ascii="Times New Roman" w:hAnsi="Times New Roman"/>
          <w:sz w:val="28"/>
          <w:szCs w:val="28"/>
        </w:rPr>
        <w:t>, учитывая физические 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9B1">
        <w:rPr>
          <w:rFonts w:ascii="Times New Roman" w:hAnsi="Times New Roman"/>
          <w:sz w:val="28"/>
          <w:szCs w:val="28"/>
        </w:rPr>
        <w:t xml:space="preserve">каждого из </w:t>
      </w:r>
      <w:r>
        <w:rPr>
          <w:rFonts w:ascii="Times New Roman" w:hAnsi="Times New Roman"/>
          <w:sz w:val="28"/>
          <w:szCs w:val="28"/>
        </w:rPr>
        <w:t>медицинских работников</w:t>
      </w:r>
      <w:r w:rsidRPr="008219B1">
        <w:rPr>
          <w:rFonts w:ascii="Times New Roman" w:hAnsi="Times New Roman"/>
          <w:sz w:val="28"/>
          <w:szCs w:val="28"/>
        </w:rPr>
        <w:t>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9B1">
        <w:rPr>
          <w:rFonts w:ascii="Times New Roman" w:hAnsi="Times New Roman"/>
          <w:sz w:val="28"/>
          <w:szCs w:val="28"/>
        </w:rPr>
        <w:t>При изготовлении профессиональной формы необходимо опираться на требования Государственных стандартов Российской Федерации (ГОСТ), а также на утвержденные санитарно-гигиенические</w:t>
      </w:r>
      <w:r>
        <w:rPr>
          <w:rFonts w:ascii="Times New Roman" w:hAnsi="Times New Roman"/>
          <w:sz w:val="28"/>
          <w:szCs w:val="28"/>
        </w:rPr>
        <w:t xml:space="preserve"> нормати</w:t>
      </w:r>
      <w:r w:rsidRPr="008219B1">
        <w:rPr>
          <w:rFonts w:ascii="Times New Roman" w:hAnsi="Times New Roman"/>
          <w:sz w:val="28"/>
          <w:szCs w:val="28"/>
        </w:rPr>
        <w:t>вы.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Халат должен быть до колена плюс-минус 5 см, одежда под халатом должна быть из натуральных тка</w:t>
      </w:r>
      <w:r>
        <w:rPr>
          <w:rFonts w:ascii="Times New Roman" w:hAnsi="Times New Roman"/>
          <w:sz w:val="28"/>
          <w:szCs w:val="28"/>
        </w:rPr>
        <w:t>ней и легко поддаваться стирке.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A3AE5">
        <w:rPr>
          <w:rFonts w:ascii="Times New Roman" w:hAnsi="Times New Roman"/>
          <w:sz w:val="28"/>
          <w:szCs w:val="28"/>
        </w:rPr>
        <w:t xml:space="preserve">едицинский халат/костюм белого цвета, в костюме обязателен верх белого цвета, допускается ношение нижней части костюма (брюки) </w:t>
      </w:r>
      <w:proofErr w:type="gramStart"/>
      <w:r w:rsidRPr="00EA3AE5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синего или серого цветов. </w:t>
      </w:r>
    </w:p>
    <w:p w:rsidR="00FA7B39" w:rsidRPr="00EA3AE5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A3AE5">
        <w:rPr>
          <w:rFonts w:ascii="Times New Roman" w:hAnsi="Times New Roman"/>
          <w:sz w:val="28"/>
          <w:szCs w:val="28"/>
        </w:rPr>
        <w:t xml:space="preserve">олготки должны быть телесного или черного цвета без рисунка.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</w:t>
      </w:r>
      <w:r w:rsidRPr="008712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1299">
        <w:rPr>
          <w:rFonts w:ascii="Times New Roman" w:hAnsi="Times New Roman"/>
          <w:sz w:val="28"/>
          <w:szCs w:val="28"/>
        </w:rPr>
        <w:t>Бейдж</w:t>
      </w:r>
      <w:proofErr w:type="spellEnd"/>
      <w:r w:rsidRPr="00871299">
        <w:rPr>
          <w:rFonts w:ascii="Times New Roman" w:hAnsi="Times New Roman"/>
          <w:sz w:val="28"/>
          <w:szCs w:val="28"/>
        </w:rPr>
        <w:t xml:space="preserve"> с фамилией, именем и отчеством сотрудника единого образца </w:t>
      </w:r>
      <w:proofErr w:type="gramStart"/>
      <w:r w:rsidRPr="00871299">
        <w:rPr>
          <w:rFonts w:ascii="Times New Roman" w:hAnsi="Times New Roman"/>
          <w:sz w:val="28"/>
          <w:szCs w:val="28"/>
        </w:rPr>
        <w:t>обязателен</w:t>
      </w:r>
      <w:proofErr w:type="gramEnd"/>
      <w:r w:rsidRPr="00871299">
        <w:rPr>
          <w:rFonts w:ascii="Times New Roman" w:hAnsi="Times New Roman"/>
          <w:sz w:val="28"/>
          <w:szCs w:val="28"/>
        </w:rPr>
        <w:t xml:space="preserve"> для ношения, крепится с левой стороны формы.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</w:t>
      </w:r>
      <w:r w:rsidRPr="00871299">
        <w:rPr>
          <w:rFonts w:ascii="Times New Roman" w:hAnsi="Times New Roman"/>
          <w:sz w:val="28"/>
          <w:szCs w:val="28"/>
        </w:rPr>
        <w:t xml:space="preserve">. </w:t>
      </w:r>
      <w:r w:rsidRPr="00673F66">
        <w:rPr>
          <w:rFonts w:ascii="Times New Roman" w:hAnsi="Times New Roman"/>
          <w:sz w:val="28"/>
          <w:szCs w:val="28"/>
        </w:rPr>
        <w:t>Основное правило выбора обуви для медицинск</w:t>
      </w:r>
      <w:r>
        <w:rPr>
          <w:rFonts w:ascii="Times New Roman" w:hAnsi="Times New Roman"/>
          <w:sz w:val="28"/>
          <w:szCs w:val="28"/>
        </w:rPr>
        <w:t xml:space="preserve">их работников — она должна быть </w:t>
      </w:r>
      <w:r w:rsidRPr="00673F66">
        <w:rPr>
          <w:rFonts w:ascii="Times New Roman" w:hAnsi="Times New Roman"/>
          <w:sz w:val="28"/>
          <w:szCs w:val="28"/>
        </w:rPr>
        <w:t>легкой, практичной и максимально безопасной.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73F66">
        <w:rPr>
          <w:rFonts w:ascii="Times New Roman" w:hAnsi="Times New Roman"/>
          <w:sz w:val="28"/>
          <w:szCs w:val="28"/>
        </w:rPr>
        <w:t>бщие правила при выборе о</w:t>
      </w:r>
      <w:r>
        <w:rPr>
          <w:rFonts w:ascii="Times New Roman" w:hAnsi="Times New Roman"/>
          <w:sz w:val="28"/>
          <w:szCs w:val="28"/>
        </w:rPr>
        <w:t>буви</w:t>
      </w:r>
      <w:r w:rsidRPr="00673F66">
        <w:rPr>
          <w:rFonts w:ascii="Times New Roman" w:hAnsi="Times New Roman"/>
          <w:sz w:val="28"/>
          <w:szCs w:val="28"/>
        </w:rPr>
        <w:t>: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F66">
        <w:rPr>
          <w:rFonts w:ascii="Times New Roman" w:hAnsi="Times New Roman"/>
          <w:sz w:val="28"/>
          <w:szCs w:val="28"/>
        </w:rPr>
        <w:t xml:space="preserve"> отсутствие шума при ходьбе;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F66">
        <w:rPr>
          <w:rFonts w:ascii="Times New Roman" w:hAnsi="Times New Roman"/>
          <w:sz w:val="28"/>
          <w:szCs w:val="28"/>
        </w:rPr>
        <w:t xml:space="preserve"> возможность проводить частую мойку и дезинфекцию;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F66">
        <w:rPr>
          <w:rFonts w:ascii="Times New Roman" w:hAnsi="Times New Roman"/>
          <w:sz w:val="28"/>
          <w:szCs w:val="28"/>
        </w:rPr>
        <w:t xml:space="preserve"> иметь толщину подошвы около 2-3 см, чтобы </w:t>
      </w:r>
      <w:r>
        <w:rPr>
          <w:rFonts w:ascii="Times New Roman" w:hAnsi="Times New Roman"/>
          <w:sz w:val="28"/>
          <w:szCs w:val="28"/>
        </w:rPr>
        <w:t>минимизировать нагрузку на ноги;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подошва была рифленой </w:t>
      </w:r>
      <w:r w:rsidRPr="00673F66">
        <w:rPr>
          <w:rFonts w:ascii="Times New Roman" w:hAnsi="Times New Roman"/>
          <w:sz w:val="28"/>
          <w:szCs w:val="28"/>
        </w:rPr>
        <w:t>и прорезиненной, а также гибкой, не создавала каких-либо неудо</w:t>
      </w:r>
      <w:proofErr w:type="gramStart"/>
      <w:r w:rsidRPr="00673F66">
        <w:rPr>
          <w:rFonts w:ascii="Times New Roman" w:hAnsi="Times New Roman"/>
          <w:sz w:val="28"/>
          <w:szCs w:val="28"/>
        </w:rPr>
        <w:t>бств пр</w:t>
      </w:r>
      <w:proofErr w:type="gramEnd"/>
      <w:r>
        <w:rPr>
          <w:rFonts w:ascii="Times New Roman" w:hAnsi="Times New Roman"/>
          <w:sz w:val="28"/>
          <w:szCs w:val="28"/>
        </w:rPr>
        <w:t>и при</w:t>
      </w:r>
      <w:r w:rsidRPr="00673F66">
        <w:rPr>
          <w:rFonts w:ascii="Times New Roman" w:hAnsi="Times New Roman"/>
          <w:sz w:val="28"/>
          <w:szCs w:val="28"/>
        </w:rPr>
        <w:t xml:space="preserve">менении и не допускала проскальзывания. </w:t>
      </w:r>
      <w:r>
        <w:rPr>
          <w:rFonts w:ascii="Times New Roman" w:hAnsi="Times New Roman"/>
          <w:sz w:val="28"/>
          <w:szCs w:val="28"/>
        </w:rPr>
        <w:t>Высота каблука у женщин не долж</w:t>
      </w:r>
      <w:r w:rsidRPr="00673F66">
        <w:rPr>
          <w:rFonts w:ascii="Times New Roman" w:hAnsi="Times New Roman"/>
          <w:sz w:val="28"/>
          <w:szCs w:val="28"/>
        </w:rPr>
        <w:t>на превышать 4 см;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F66">
        <w:rPr>
          <w:rFonts w:ascii="Times New Roman" w:hAnsi="Times New Roman"/>
          <w:sz w:val="28"/>
          <w:szCs w:val="28"/>
        </w:rPr>
        <w:t xml:space="preserve"> практичность, высокая износостойкость, лучше выбирать обувь из натуральных или синтетических качественных материалов;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F66">
        <w:rPr>
          <w:rFonts w:ascii="Times New Roman" w:hAnsi="Times New Roman"/>
          <w:sz w:val="28"/>
          <w:szCs w:val="28"/>
        </w:rPr>
        <w:t xml:space="preserve"> обеспечение хорошего возд</w:t>
      </w:r>
      <w:r>
        <w:rPr>
          <w:rFonts w:ascii="Times New Roman" w:hAnsi="Times New Roman"/>
          <w:sz w:val="28"/>
          <w:szCs w:val="28"/>
        </w:rPr>
        <w:t xml:space="preserve">ухообмена; </w:t>
      </w:r>
    </w:p>
    <w:p w:rsidR="00FA7B39" w:rsidRPr="00673F66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73F66">
        <w:rPr>
          <w:rFonts w:ascii="Times New Roman" w:hAnsi="Times New Roman"/>
          <w:sz w:val="28"/>
          <w:szCs w:val="28"/>
        </w:rPr>
        <w:t xml:space="preserve"> иметь небольшой вес и обязательно закрытый носок, что позволит избежать случайных травм или образования мозолей.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F66">
        <w:rPr>
          <w:rFonts w:ascii="Times New Roman" w:hAnsi="Times New Roman"/>
          <w:sz w:val="28"/>
          <w:szCs w:val="28"/>
        </w:rPr>
        <w:t xml:space="preserve">Современные модели имеют ортопедические </w:t>
      </w:r>
      <w:r>
        <w:rPr>
          <w:rFonts w:ascii="Times New Roman" w:hAnsi="Times New Roman"/>
          <w:sz w:val="28"/>
          <w:szCs w:val="28"/>
        </w:rPr>
        <w:t>специальные или антибактериаль</w:t>
      </w:r>
      <w:r w:rsidRPr="00673F66">
        <w:rPr>
          <w:rFonts w:ascii="Times New Roman" w:hAnsi="Times New Roman"/>
          <w:sz w:val="28"/>
          <w:szCs w:val="28"/>
        </w:rPr>
        <w:t>ные стельки, отверстия для обеспечения качест</w:t>
      </w:r>
      <w:r>
        <w:rPr>
          <w:rFonts w:ascii="Times New Roman" w:hAnsi="Times New Roman"/>
          <w:sz w:val="28"/>
          <w:szCs w:val="28"/>
        </w:rPr>
        <w:t>венной вентиляции с целью умень</w:t>
      </w:r>
      <w:r w:rsidRPr="00673F66">
        <w:rPr>
          <w:rFonts w:ascii="Times New Roman" w:hAnsi="Times New Roman"/>
          <w:sz w:val="28"/>
          <w:szCs w:val="28"/>
        </w:rPr>
        <w:t>шения потоотделения. Важно выбрать высококачественную обувь, которая быстро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F66">
        <w:rPr>
          <w:rFonts w:ascii="Times New Roman" w:hAnsi="Times New Roman"/>
          <w:sz w:val="28"/>
          <w:szCs w:val="28"/>
        </w:rPr>
        <w:t>не выйдет из строя и создаст благоприятные усл</w:t>
      </w:r>
      <w:r>
        <w:rPr>
          <w:rFonts w:ascii="Times New Roman" w:hAnsi="Times New Roman"/>
          <w:sz w:val="28"/>
          <w:szCs w:val="28"/>
        </w:rPr>
        <w:t>овия для выполнения рабочих обя</w:t>
      </w:r>
      <w:r w:rsidRPr="00673F66">
        <w:rPr>
          <w:rFonts w:ascii="Times New Roman" w:hAnsi="Times New Roman"/>
          <w:sz w:val="28"/>
          <w:szCs w:val="28"/>
        </w:rPr>
        <w:t>занностей на протяжении</w:t>
      </w:r>
      <w:r>
        <w:rPr>
          <w:rFonts w:ascii="Times New Roman" w:hAnsi="Times New Roman"/>
          <w:sz w:val="28"/>
          <w:szCs w:val="28"/>
        </w:rPr>
        <w:t xml:space="preserve"> продолжительной смены</w:t>
      </w:r>
      <w:r w:rsidRPr="00871299">
        <w:rPr>
          <w:rFonts w:ascii="Times New Roman" w:hAnsi="Times New Roman"/>
          <w:sz w:val="28"/>
          <w:szCs w:val="28"/>
        </w:rPr>
        <w:t>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5.4</w:t>
      </w:r>
      <w:r w:rsidRPr="008712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Прическа: в</w:t>
      </w:r>
      <w:r w:rsidRPr="00871299">
        <w:rPr>
          <w:rFonts w:ascii="Times New Roman" w:hAnsi="Times New Roman"/>
          <w:sz w:val="28"/>
          <w:szCs w:val="28"/>
        </w:rPr>
        <w:t xml:space="preserve">олосы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871299">
        <w:rPr>
          <w:rFonts w:ascii="Times New Roman" w:hAnsi="Times New Roman"/>
          <w:sz w:val="28"/>
          <w:szCs w:val="28"/>
        </w:rPr>
        <w:t xml:space="preserve">всегда </w:t>
      </w:r>
      <w:r>
        <w:rPr>
          <w:rFonts w:ascii="Times New Roman" w:hAnsi="Times New Roman"/>
          <w:sz w:val="28"/>
          <w:szCs w:val="28"/>
        </w:rPr>
        <w:t>содержать в чистоте</w:t>
      </w:r>
      <w:r w:rsidRPr="008712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сохранять опрятный внешний вид</w:t>
      </w:r>
      <w:r w:rsidRPr="008712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Независимо от длины волос укладка должна быть аккуратна. Громоздкие прически неуместны. Распущенные волосы не допускаются. Волосы должны быть убраны и закреплены способом, не допускающим «</w:t>
      </w:r>
      <w:proofErr w:type="spellStart"/>
      <w:r>
        <w:rPr>
          <w:rFonts w:ascii="Times New Roman" w:hAnsi="Times New Roman"/>
          <w:sz w:val="28"/>
          <w:szCs w:val="28"/>
        </w:rPr>
        <w:t>разваливания</w:t>
      </w:r>
      <w:proofErr w:type="spellEnd"/>
      <w:r>
        <w:rPr>
          <w:rFonts w:ascii="Times New Roman" w:hAnsi="Times New Roman"/>
          <w:sz w:val="28"/>
          <w:szCs w:val="28"/>
        </w:rPr>
        <w:t>» прически и необходимости её поправлять.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Макияж: главное требование – никакой яркой косметики. Макияж (при его наличии) должен быть скромным, неброским, естественным, </w:t>
      </w:r>
      <w:proofErr w:type="spellStart"/>
      <w:r>
        <w:rPr>
          <w:rFonts w:ascii="Times New Roman" w:hAnsi="Times New Roman"/>
          <w:sz w:val="28"/>
          <w:szCs w:val="28"/>
        </w:rPr>
        <w:t>минималистичным</w:t>
      </w:r>
      <w:proofErr w:type="spellEnd"/>
      <w:r>
        <w:rPr>
          <w:rFonts w:ascii="Times New Roman" w:hAnsi="Times New Roman"/>
          <w:sz w:val="28"/>
          <w:szCs w:val="28"/>
        </w:rPr>
        <w:t>. Мягкие и нейтральные тона позволяют выглядеть свежо и профессионально. Минимальное использование косметики помогает соблюдать правила гигиены и санитарии, поддерживая чистоту и предотвращая возможные реакции на косметические средства;</w:t>
      </w:r>
    </w:p>
    <w:p w:rsidR="00FA7B39" w:rsidRPr="00281667" w:rsidRDefault="00FA7B39" w:rsidP="00FA7B39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667">
        <w:rPr>
          <w:rFonts w:ascii="Times New Roman" w:hAnsi="Times New Roman"/>
          <w:sz w:val="28"/>
          <w:szCs w:val="28"/>
        </w:rPr>
        <w:t>Украшения: не рекомендуется носить крупные украшения. Медсестрам, проводящим любые манипуляции, и врачам хирургических специальностей стоит оставить дома любые кольца, даже обручальные;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 Запахи: необходимо содержать свое тело в чистоте, чтобы на рабочем месте не пахло потом. Тяжелые, насыщенные парфюмерные ароматы также раздражают и даже могут спровоцировать аллергию у окружающих. Предпочтительным является отсутствие любых посторонних запахов. От медработника не должен исходить раздражающий запах (рыба, лук и т.п.). Запах сигарет недопустим.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3.5.8</w:t>
      </w:r>
      <w:r w:rsidRPr="00871299">
        <w:rPr>
          <w:rFonts w:ascii="Times New Roman" w:hAnsi="Times New Roman"/>
          <w:sz w:val="28"/>
          <w:szCs w:val="28"/>
        </w:rPr>
        <w:t>. В режимных кабинетах обязательно: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- волосы должны быть под шапочкой,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- наличие маски на лице,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>- перчатки,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299">
        <w:rPr>
          <w:rFonts w:ascii="Times New Roman" w:hAnsi="Times New Roman"/>
          <w:sz w:val="28"/>
          <w:szCs w:val="28"/>
        </w:rPr>
        <w:t xml:space="preserve">- легкая, бесшумная, чистая обувь, поддающаяся дезинфекции.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3.5.9</w:t>
      </w:r>
      <w:r w:rsidRPr="00871299">
        <w:rPr>
          <w:rFonts w:ascii="Times New Roman" w:hAnsi="Times New Roman"/>
          <w:sz w:val="28"/>
          <w:szCs w:val="28"/>
        </w:rPr>
        <w:t>. З</w:t>
      </w:r>
      <w:r w:rsidRPr="00871299">
        <w:rPr>
          <w:rFonts w:ascii="Times New Roman" w:hAnsi="Times New Roman" w:cs="Times New Roman"/>
          <w:sz w:val="28"/>
          <w:szCs w:val="28"/>
        </w:rPr>
        <w:t>апрещены пирсинг и заметные татуировки на открытых местах.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3.5.10</w:t>
      </w:r>
      <w:r w:rsidRPr="008712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Нормы гигиены при выполнении работ, связанных с медицинской деятельностью.</w:t>
      </w:r>
    </w:p>
    <w:p w:rsidR="00FA7B39" w:rsidRPr="00281667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9B1">
        <w:rPr>
          <w:rFonts w:ascii="Times New Roman" w:hAnsi="Times New Roman"/>
          <w:sz w:val="28"/>
          <w:szCs w:val="28"/>
        </w:rPr>
        <w:lastRenderedPageBreak/>
        <w:t>Перед началом смены все работники должны пройти процедуру гигиенической обработки рук и при необходимости надеть защит</w:t>
      </w:r>
      <w:r>
        <w:rPr>
          <w:rFonts w:ascii="Times New Roman" w:hAnsi="Times New Roman"/>
          <w:sz w:val="28"/>
          <w:szCs w:val="28"/>
        </w:rPr>
        <w:t>ные перчатки. Руки</w:t>
      </w:r>
      <w:r w:rsidRPr="00281667">
        <w:rPr>
          <w:rFonts w:ascii="Times New Roman" w:hAnsi="Times New Roman"/>
          <w:sz w:val="28"/>
          <w:szCs w:val="28"/>
        </w:rPr>
        <w:t xml:space="preserve"> ухоженные и аккуратные. Ногти короткие, что особенно важно для сотрудников, непосредственно выпо</w:t>
      </w:r>
      <w:r>
        <w:rPr>
          <w:rFonts w:ascii="Times New Roman" w:hAnsi="Times New Roman"/>
          <w:sz w:val="28"/>
          <w:szCs w:val="28"/>
        </w:rPr>
        <w:t>лняющих медицинские манипуляции.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рабочего дня используют средства индивидуальной защиты в соответствии с требованиями санитарных норм.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соблюдать следующие условия:</w:t>
      </w:r>
    </w:p>
    <w:p w:rsidR="00FA7B39" w:rsidRPr="008219B1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9B1">
        <w:rPr>
          <w:rFonts w:ascii="Times New Roman" w:hAnsi="Times New Roman"/>
          <w:sz w:val="28"/>
          <w:szCs w:val="28"/>
        </w:rPr>
        <w:t>медицинский работник, проводящий лечеб</w:t>
      </w:r>
      <w:r>
        <w:rPr>
          <w:rFonts w:ascii="Times New Roman" w:hAnsi="Times New Roman"/>
          <w:sz w:val="28"/>
          <w:szCs w:val="28"/>
        </w:rPr>
        <w:t>ные и диагностические манипуля</w:t>
      </w:r>
      <w:r w:rsidRPr="008219B1">
        <w:rPr>
          <w:rFonts w:ascii="Times New Roman" w:hAnsi="Times New Roman"/>
          <w:sz w:val="28"/>
          <w:szCs w:val="28"/>
        </w:rPr>
        <w:t>ции, не должен во время их выполнения вест</w:t>
      </w:r>
      <w:r>
        <w:rPr>
          <w:rFonts w:ascii="Times New Roman" w:hAnsi="Times New Roman"/>
          <w:sz w:val="28"/>
          <w:szCs w:val="28"/>
        </w:rPr>
        <w:t>и записи, прикасаться к телефон</w:t>
      </w:r>
      <w:r w:rsidRPr="008219B1">
        <w:rPr>
          <w:rFonts w:ascii="Times New Roman" w:hAnsi="Times New Roman"/>
          <w:sz w:val="28"/>
          <w:szCs w:val="28"/>
        </w:rPr>
        <w:t>ной трубке и тому подобное;</w:t>
      </w:r>
    </w:p>
    <w:p w:rsidR="00FA7B39" w:rsidRPr="008219B1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9B1">
        <w:rPr>
          <w:rFonts w:ascii="Times New Roman" w:hAnsi="Times New Roman"/>
          <w:sz w:val="28"/>
          <w:szCs w:val="28"/>
        </w:rPr>
        <w:t>прием пищи персоналом проводится в специально отв</w:t>
      </w:r>
      <w:r>
        <w:rPr>
          <w:rFonts w:ascii="Times New Roman" w:hAnsi="Times New Roman"/>
          <w:sz w:val="28"/>
          <w:szCs w:val="28"/>
        </w:rPr>
        <w:t xml:space="preserve">еденных помещениях, на </w:t>
      </w:r>
      <w:r w:rsidRPr="008219B1">
        <w:rPr>
          <w:rFonts w:ascii="Times New Roman" w:hAnsi="Times New Roman"/>
          <w:sz w:val="28"/>
          <w:szCs w:val="28"/>
        </w:rPr>
        <w:t>рабочем месте принимать пищу запрещено;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19B1">
        <w:rPr>
          <w:rFonts w:ascii="Times New Roman" w:hAnsi="Times New Roman"/>
          <w:sz w:val="28"/>
          <w:szCs w:val="28"/>
        </w:rPr>
        <w:t>нахождение в медицинской одежде и обуви</w:t>
      </w:r>
      <w:r>
        <w:rPr>
          <w:rFonts w:ascii="Times New Roman" w:hAnsi="Times New Roman"/>
          <w:sz w:val="28"/>
          <w:szCs w:val="28"/>
        </w:rPr>
        <w:t xml:space="preserve"> за пределами медицинской орга</w:t>
      </w:r>
      <w:r w:rsidRPr="008219B1">
        <w:rPr>
          <w:rFonts w:ascii="Times New Roman" w:hAnsi="Times New Roman"/>
          <w:sz w:val="28"/>
          <w:szCs w:val="28"/>
        </w:rPr>
        <w:t>низации не 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3.5.11</w:t>
      </w:r>
      <w:r w:rsidRPr="00B151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медицинского персонала при выполнении работ: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погрузка и разгрузка товаров медицинского назначения и медицинского оборудования;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упаковка товаров медицинского назначения;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обеспечению порядка в помещениях временного хранения товаров медицинского назначения </w:t>
      </w:r>
      <w:r w:rsidRPr="00B151F3">
        <w:rPr>
          <w:rFonts w:ascii="Times New Roman" w:hAnsi="Times New Roman"/>
          <w:sz w:val="28"/>
          <w:szCs w:val="28"/>
        </w:rPr>
        <w:t xml:space="preserve">ношение </w:t>
      </w:r>
      <w:r>
        <w:rPr>
          <w:rFonts w:ascii="Times New Roman" w:hAnsi="Times New Roman"/>
          <w:sz w:val="28"/>
          <w:szCs w:val="28"/>
        </w:rPr>
        <w:t>медицинской одежды</w:t>
      </w:r>
      <w:r w:rsidRPr="00B151F3">
        <w:rPr>
          <w:rFonts w:ascii="Times New Roman" w:hAnsi="Times New Roman"/>
          <w:sz w:val="28"/>
          <w:szCs w:val="28"/>
        </w:rPr>
        <w:t xml:space="preserve"> не является строго обязательным</w:t>
      </w:r>
      <w:r>
        <w:rPr>
          <w:rFonts w:ascii="Times New Roman" w:hAnsi="Times New Roman"/>
          <w:sz w:val="28"/>
          <w:szCs w:val="28"/>
        </w:rPr>
        <w:t>,</w:t>
      </w:r>
      <w:r w:rsidRPr="00B151F3">
        <w:rPr>
          <w:rFonts w:ascii="Times New Roman" w:hAnsi="Times New Roman"/>
          <w:sz w:val="28"/>
          <w:szCs w:val="28"/>
        </w:rPr>
        <w:t xml:space="preserve"> разрешено приходить на работу в относительно неформальной одежде, сдержанный повседневный стиль, построенный на сочетании простой базовой одежды, допускается ношение джинсов, но не рваных, а прямых, классических</w:t>
      </w:r>
      <w:r>
        <w:rPr>
          <w:rFonts w:ascii="Times New Roman" w:hAnsi="Times New Roman"/>
          <w:sz w:val="28"/>
          <w:szCs w:val="28"/>
        </w:rPr>
        <w:t>.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871299">
        <w:rPr>
          <w:rFonts w:ascii="Times New Roman" w:hAnsi="Times New Roman"/>
          <w:sz w:val="28"/>
          <w:szCs w:val="28"/>
        </w:rPr>
        <w:t xml:space="preserve">. Требования к внешнему виду работников при встречах, совещаниях и т.п. с контрагентами, партнерами и представителями любых </w:t>
      </w:r>
      <w:r>
        <w:rPr>
          <w:rFonts w:ascii="Times New Roman" w:hAnsi="Times New Roman"/>
          <w:sz w:val="28"/>
          <w:szCs w:val="28"/>
        </w:rPr>
        <w:t>организаций: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871299">
        <w:rPr>
          <w:rFonts w:ascii="Times New Roman" w:hAnsi="Times New Roman"/>
          <w:sz w:val="28"/>
          <w:szCs w:val="28"/>
        </w:rPr>
        <w:t xml:space="preserve">.1 Строгое соблюдение внешнего вида.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871299">
        <w:rPr>
          <w:rFonts w:ascii="Times New Roman" w:hAnsi="Times New Roman"/>
          <w:sz w:val="28"/>
          <w:szCs w:val="28"/>
        </w:rPr>
        <w:t xml:space="preserve">.2. Для женщин: кроме делового костюма, допускаются брючные костюмы, а также юбка с блузкой и/или джемпером. Идеальной считается юбка длиной до середины колена. Классическая форма обуви с устойчивым каблуком не выше 10 см. Чулки или колготы телесного или черного цвета ровной фактуры без рисунка. </w:t>
      </w:r>
      <w:r w:rsidRPr="00871299">
        <w:rPr>
          <w:rFonts w:ascii="Times New Roman" w:hAnsi="Times New Roman" w:cs="Times New Roman"/>
          <w:sz w:val="28"/>
          <w:szCs w:val="28"/>
        </w:rPr>
        <w:t>Допускается ношение шейного платка, гармонирующего с блузкой и костюмом, и лаконичных украшений.</w:t>
      </w:r>
      <w:r w:rsidRPr="00871299">
        <w:t xml:space="preserve">  </w:t>
      </w:r>
    </w:p>
    <w:p w:rsidR="00FA7B3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871299">
        <w:rPr>
          <w:rFonts w:ascii="Times New Roman" w:hAnsi="Times New Roman"/>
          <w:sz w:val="28"/>
          <w:szCs w:val="28"/>
        </w:rPr>
        <w:t xml:space="preserve">.3. Для мужчин: мужская деловая одежда должна быть классической, спокойных тонов. Необходимо носить пиджак и галстук, </w:t>
      </w:r>
      <w:r w:rsidRPr="00871299">
        <w:rPr>
          <w:rFonts w:ascii="Times New Roman" w:hAnsi="Times New Roman"/>
          <w:sz w:val="28"/>
          <w:szCs w:val="28"/>
        </w:rPr>
        <w:lastRenderedPageBreak/>
        <w:t xml:space="preserve">который должен гармонировать с рубашкой и костюмом. Предпочтительные цвета для делового костюма - темно-серый и темно-синий. В летнее время костюм может быть светлее. Обувь должна соответствовать тону костюма/брюк. Носки однотонные, предпочтительно темных тонов. Лицо чисто выбритое. Допускается носить аккуратно подстриженные усы и бороду. </w:t>
      </w: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B39" w:rsidRPr="00871299" w:rsidRDefault="00FA7B39" w:rsidP="00FA7B39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299">
        <w:rPr>
          <w:rFonts w:ascii="Times New Roman" w:hAnsi="Times New Roman"/>
          <w:b/>
          <w:sz w:val="28"/>
          <w:szCs w:val="28"/>
          <w:lang w:eastAsia="ru-RU"/>
        </w:rPr>
        <w:t>КОНТРОЛЬ И ОТВЕТСТВЕННОСТЬ ЗА НЕСОБЛЮДЕНИЕ ТРЕБОВАНИЙ ДАННОГО ПОЛОЖЕНИЯ</w:t>
      </w:r>
    </w:p>
    <w:p w:rsidR="00FA7B39" w:rsidRPr="00871299" w:rsidRDefault="00FA7B39" w:rsidP="00FA7B3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7B39" w:rsidRPr="00871299" w:rsidRDefault="00FA7B39" w:rsidP="00FA7B3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299">
        <w:rPr>
          <w:rFonts w:ascii="Times New Roman" w:hAnsi="Times New Roman"/>
          <w:sz w:val="28"/>
          <w:szCs w:val="28"/>
          <w:lang w:eastAsia="ru-RU"/>
        </w:rPr>
        <w:t xml:space="preserve">4.1. Контроль за соблюдение внешнего вида работников осуществляют руководство Учреждения и руководители структурных подразделений. </w:t>
      </w:r>
    </w:p>
    <w:p w:rsidR="00FA7B39" w:rsidRPr="00871299" w:rsidRDefault="00FA7B39" w:rsidP="00FA7B39">
      <w:pPr>
        <w:spacing w:after="0"/>
        <w:ind w:firstLine="709"/>
        <w:jc w:val="both"/>
      </w:pPr>
      <w:r w:rsidRPr="00871299">
        <w:rPr>
          <w:rFonts w:ascii="Times New Roman" w:hAnsi="Times New Roman"/>
          <w:sz w:val="28"/>
          <w:szCs w:val="28"/>
          <w:lang w:eastAsia="ru-RU"/>
        </w:rPr>
        <w:t>4.2. Работникам Учреждения, нарушившим требования внешнего вида, руководство Учреждения и руководители структурных подразделений имеют право сделать замечание в устной форме и обязать работника привести в надлежащее состояние свой внешний вид. При повторном нарушении требований на работника может быть наложено дисциплинарное взыскание за несоблюдение требований о внешнем виде.</w:t>
      </w:r>
    </w:p>
    <w:p w:rsidR="00FA7B39" w:rsidRPr="00915588" w:rsidRDefault="00FA7B39" w:rsidP="00FA7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23CE" w:rsidRDefault="00E823CE">
      <w:bookmarkStart w:id="0" w:name="_GoBack"/>
      <w:bookmarkEnd w:id="0"/>
    </w:p>
    <w:sectPr w:rsidR="00E823CE" w:rsidSect="00FA7B39">
      <w:footerReference w:type="default" r:id="rId8"/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D4" w:rsidRPr="002E3A1B" w:rsidRDefault="00FA7B39" w:rsidP="002E3A1B">
    <w:pPr>
      <w:tabs>
        <w:tab w:val="left" w:pos="9356"/>
      </w:tabs>
      <w:suppressAutoHyphens/>
      <w:autoSpaceDE w:val="0"/>
      <w:autoSpaceDN w:val="0"/>
      <w:adjustRightInd w:val="0"/>
      <w:spacing w:after="0" w:line="240" w:lineRule="auto"/>
      <w:ind w:right="-143"/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к п</w:t>
    </w:r>
    <w:r w:rsidRPr="002E3A1B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2E3A1B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патологии» от </w:t>
    </w:r>
    <w:r>
      <w:rPr>
        <w:rFonts w:ascii="Times New Roman" w:hAnsi="Times New Roman" w:cs="Times New Roman"/>
        <w:sz w:val="20"/>
        <w:szCs w:val="20"/>
      </w:rPr>
      <w:t>22.07.2024</w:t>
    </w:r>
    <w:r w:rsidRPr="002E3A1B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338</w:t>
    </w:r>
    <w:r w:rsidRPr="002E3A1B">
      <w:rPr>
        <w:rFonts w:ascii="Times New Roman" w:hAnsi="Times New Roman" w:cs="Times New Roman"/>
        <w:sz w:val="20"/>
        <w:szCs w:val="20"/>
      </w:rPr>
      <w:t>-пр «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>Об утверждении Кодекса этики и служебного поведения работников автономного учреждения Ханты-Мансийского автономного округа – Югры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«Центр профессиональной патологии»</w:t>
    </w:r>
    <w:r w:rsidRPr="002E3A1B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17 </w:t>
    </w:r>
    <w:r w:rsidRPr="002E3A1B">
      <w:rPr>
        <w:rFonts w:ascii="Times New Roman" w:hAnsi="Times New Roman" w:cs="Times New Roman"/>
        <w:sz w:val="20"/>
        <w:szCs w:val="20"/>
      </w:rPr>
      <w:t xml:space="preserve">стр.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85D"/>
    <w:multiLevelType w:val="multilevel"/>
    <w:tmpl w:val="4944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C52586"/>
    <w:multiLevelType w:val="hybridMultilevel"/>
    <w:tmpl w:val="E3ACBFE4"/>
    <w:lvl w:ilvl="0" w:tplc="9A3A3E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26951"/>
    <w:multiLevelType w:val="hybridMultilevel"/>
    <w:tmpl w:val="8F7A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A4B57"/>
    <w:multiLevelType w:val="multilevel"/>
    <w:tmpl w:val="9914439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19"/>
    <w:rsid w:val="000906DA"/>
    <w:rsid w:val="001D1562"/>
    <w:rsid w:val="0020719C"/>
    <w:rsid w:val="00483A19"/>
    <w:rsid w:val="00655C3E"/>
    <w:rsid w:val="007B69A3"/>
    <w:rsid w:val="00AD62CB"/>
    <w:rsid w:val="00CD42CF"/>
    <w:rsid w:val="00DA3A1E"/>
    <w:rsid w:val="00E823CE"/>
    <w:rsid w:val="00EA011D"/>
    <w:rsid w:val="00EA5C99"/>
    <w:rsid w:val="00FA7B3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ate=11.05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9240&amp;date=11.05.2023&amp;dst=100497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4588</Words>
  <Characters>26158</Characters>
  <Application>Microsoft Office Word</Application>
  <DocSecurity>0</DocSecurity>
  <Lines>217</Lines>
  <Paragraphs>61</Paragraphs>
  <ScaleCrop>false</ScaleCrop>
  <Company/>
  <LinksUpToDate>false</LinksUpToDate>
  <CharactersWithSpaces>30685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2024-10-31T06:21:00Z</dcterms:created>
  <dcterms:modified xsi:type="dcterms:W3CDTF">2024-10-31T06:22:00Z</dcterms:modified>
</cp:coreProperties>
</file>